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56B" w:rsidRPr="00C92F27" w:rsidRDefault="0073556B" w:rsidP="00C92F27">
      <w:pPr>
        <w:pStyle w:val="1"/>
        <w:spacing w:before="0"/>
        <w:jc w:val="center"/>
        <w:rPr>
          <w:rFonts w:ascii="Times New Roman" w:hAnsi="Times New Roman" w:cs="Times New Roman"/>
          <w:b/>
          <w:color w:val="000000"/>
          <w:szCs w:val="28"/>
        </w:rPr>
      </w:pPr>
      <w:r w:rsidRPr="00C92F27">
        <w:rPr>
          <w:rFonts w:ascii="Times New Roman" w:hAnsi="Times New Roman" w:cs="Times New Roman"/>
          <w:b/>
          <w:color w:val="000000"/>
          <w:szCs w:val="28"/>
        </w:rPr>
        <w:t>Политика конфиденциальности</w:t>
      </w:r>
    </w:p>
    <w:p w:rsidR="00C92F27" w:rsidRDefault="00C92F27" w:rsidP="00C92F27">
      <w:pPr>
        <w:jc w:val="center"/>
        <w:rPr>
          <w:rFonts w:ascii="Times New Roman" w:hAnsi="Times New Roman" w:cs="Times New Roman"/>
          <w:color w:val="000000"/>
          <w:sz w:val="28"/>
          <w:szCs w:val="28"/>
        </w:rPr>
      </w:pPr>
      <w:r w:rsidRPr="00C92F27">
        <w:rPr>
          <w:rStyle w:val="a5"/>
          <w:rFonts w:ascii="Times New Roman" w:hAnsi="Times New Roman" w:cs="Times New Roman"/>
          <w:color w:val="000000"/>
          <w:sz w:val="32"/>
          <w:szCs w:val="28"/>
        </w:rPr>
        <w:t>(</w:t>
      </w:r>
      <w:r w:rsidR="0073556B" w:rsidRPr="00C92F27">
        <w:rPr>
          <w:rStyle w:val="a5"/>
          <w:rFonts w:ascii="Times New Roman" w:hAnsi="Times New Roman" w:cs="Times New Roman"/>
          <w:color w:val="000000"/>
          <w:sz w:val="32"/>
          <w:szCs w:val="28"/>
        </w:rPr>
        <w:t>Политика в отношении обработки персональных данных</w:t>
      </w:r>
      <w:r w:rsidRPr="00C92F27">
        <w:rPr>
          <w:rStyle w:val="a5"/>
          <w:rFonts w:ascii="Times New Roman" w:hAnsi="Times New Roman" w:cs="Times New Roman"/>
          <w:color w:val="000000"/>
          <w:sz w:val="32"/>
          <w:szCs w:val="28"/>
        </w:rPr>
        <w:t>).</w:t>
      </w:r>
    </w:p>
    <w:p w:rsidR="00E130DD" w:rsidRPr="000F106D" w:rsidRDefault="00E130DD" w:rsidP="000F106D">
      <w:pPr>
        <w:pStyle w:val="a6"/>
        <w:numPr>
          <w:ilvl w:val="0"/>
          <w:numId w:val="48"/>
        </w:numPr>
        <w:shd w:val="clear" w:color="auto" w:fill="FFFFFF"/>
        <w:spacing w:after="0" w:line="240" w:lineRule="auto"/>
        <w:jc w:val="center"/>
        <w:rPr>
          <w:rFonts w:ascii="Times New Roman" w:hAnsi="Times New Roman" w:cs="Times New Roman"/>
          <w:color w:val="000000"/>
          <w:sz w:val="28"/>
          <w:szCs w:val="28"/>
        </w:rPr>
      </w:pPr>
      <w:r w:rsidRPr="000F106D">
        <w:rPr>
          <w:rFonts w:ascii="Times New Roman" w:hAnsi="Times New Roman" w:cs="Times New Roman"/>
          <w:color w:val="000000"/>
          <w:sz w:val="28"/>
          <w:szCs w:val="28"/>
        </w:rPr>
        <w:t>ОБЩИЕ ПОЛОЖЕНИЯ</w:t>
      </w:r>
    </w:p>
    <w:p w:rsidR="00E130DD" w:rsidRDefault="00E130DD" w:rsidP="00E130DD">
      <w:pPr>
        <w:shd w:val="clear" w:color="auto" w:fill="FFFFFF"/>
        <w:spacing w:after="0" w:line="240" w:lineRule="auto"/>
        <w:rPr>
          <w:rFonts w:ascii="Times New Roman" w:hAnsi="Times New Roman" w:cs="Times New Roman"/>
          <w:color w:val="000000"/>
          <w:sz w:val="28"/>
          <w:szCs w:val="28"/>
        </w:rPr>
      </w:pPr>
    </w:p>
    <w:p w:rsidR="00E130DD" w:rsidRDefault="0073556B" w:rsidP="00E130DD">
      <w:pPr>
        <w:shd w:val="clear" w:color="auto" w:fill="FFFFFF"/>
        <w:spacing w:after="0" w:line="240" w:lineRule="auto"/>
        <w:rPr>
          <w:rFonts w:ascii="Times New Roman" w:eastAsia="Times New Roman" w:hAnsi="Times New Roman" w:cs="Times New Roman"/>
          <w:color w:val="000000"/>
          <w:sz w:val="28"/>
          <w:szCs w:val="28"/>
          <w:lang w:eastAsia="ru-RU"/>
        </w:rPr>
      </w:pPr>
      <w:r w:rsidRPr="0073556B">
        <w:rPr>
          <w:rFonts w:ascii="Times New Roman" w:hAnsi="Times New Roman" w:cs="Times New Roman"/>
          <w:color w:val="000000"/>
          <w:sz w:val="28"/>
          <w:szCs w:val="28"/>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w:t>
      </w:r>
      <w:r w:rsidR="00E130DD">
        <w:rPr>
          <w:rFonts w:ascii="Times New Roman" w:hAnsi="Times New Roman" w:cs="Times New Roman"/>
          <w:color w:val="000000"/>
          <w:sz w:val="28"/>
          <w:szCs w:val="28"/>
        </w:rPr>
        <w:t xml:space="preserve">обработки персональных данных, </w:t>
      </w:r>
      <w:r w:rsidRPr="0073556B">
        <w:rPr>
          <w:rFonts w:ascii="Times New Roman" w:hAnsi="Times New Roman" w:cs="Times New Roman"/>
          <w:color w:val="000000"/>
          <w:sz w:val="28"/>
          <w:szCs w:val="28"/>
        </w:rPr>
        <w:t xml:space="preserve">меры по обеспечению безопасности персональных данных ИП </w:t>
      </w:r>
      <w:proofErr w:type="spellStart"/>
      <w:r w:rsidRPr="00C92F27">
        <w:rPr>
          <w:rFonts w:ascii="Times New Roman" w:hAnsi="Times New Roman" w:cs="Times New Roman"/>
          <w:sz w:val="28"/>
          <w:szCs w:val="28"/>
        </w:rPr>
        <w:t>Билал</w:t>
      </w:r>
      <w:proofErr w:type="spellEnd"/>
      <w:r w:rsidRPr="00C92F27">
        <w:rPr>
          <w:rFonts w:ascii="Times New Roman" w:hAnsi="Times New Roman" w:cs="Times New Roman"/>
          <w:sz w:val="28"/>
          <w:szCs w:val="28"/>
        </w:rPr>
        <w:t xml:space="preserve"> Виктории </w:t>
      </w:r>
      <w:proofErr w:type="spellStart"/>
      <w:r w:rsidRPr="00C92F27">
        <w:rPr>
          <w:rFonts w:ascii="Times New Roman" w:hAnsi="Times New Roman" w:cs="Times New Roman"/>
          <w:sz w:val="28"/>
          <w:szCs w:val="28"/>
        </w:rPr>
        <w:t>Софиновны</w:t>
      </w:r>
      <w:proofErr w:type="spellEnd"/>
      <w:r w:rsidR="00E130DD">
        <w:rPr>
          <w:rFonts w:ascii="Times New Roman" w:hAnsi="Times New Roman" w:cs="Times New Roman"/>
          <w:sz w:val="28"/>
          <w:szCs w:val="28"/>
        </w:rPr>
        <w:t xml:space="preserve"> </w:t>
      </w:r>
      <w:r w:rsidR="00E130DD" w:rsidRPr="0073556B">
        <w:rPr>
          <w:rFonts w:ascii="Times New Roman" w:eastAsia="Times New Roman" w:hAnsi="Times New Roman" w:cs="Times New Roman"/>
          <w:color w:val="000000"/>
          <w:sz w:val="28"/>
          <w:szCs w:val="28"/>
          <w:lang w:eastAsia="ru-RU"/>
        </w:rPr>
        <w:t xml:space="preserve">и действует в отношении всей информации, которую Магазин может получить во время использования Сайта </w:t>
      </w:r>
      <w:r w:rsidR="00E130DD">
        <w:rPr>
          <w:rFonts w:ascii="Times New Roman" w:eastAsia="Times New Roman" w:hAnsi="Times New Roman" w:cs="Times New Roman"/>
          <w:color w:val="000000"/>
          <w:sz w:val="28"/>
          <w:szCs w:val="28"/>
          <w:lang w:eastAsia="ru-RU"/>
        </w:rPr>
        <w:t xml:space="preserve">(Далее – Сайт, Магазин) </w:t>
      </w:r>
      <w:r w:rsidR="00E130DD" w:rsidRPr="0073556B">
        <w:rPr>
          <w:rFonts w:ascii="Times New Roman" w:eastAsia="Times New Roman" w:hAnsi="Times New Roman" w:cs="Times New Roman"/>
          <w:color w:val="000000"/>
          <w:sz w:val="28"/>
          <w:szCs w:val="28"/>
          <w:lang w:eastAsia="ru-RU"/>
        </w:rPr>
        <w:t xml:space="preserve">Пользователем, оформления и выполнения заказа. </w:t>
      </w:r>
    </w:p>
    <w:p w:rsidR="00E130DD" w:rsidRDefault="00E130DD" w:rsidP="00E130DD">
      <w:pPr>
        <w:shd w:val="clear" w:color="auto" w:fill="FFFFFF"/>
        <w:spacing w:after="0" w:line="240" w:lineRule="auto"/>
        <w:rPr>
          <w:rFonts w:ascii="Times New Roman" w:eastAsia="Times New Roman" w:hAnsi="Times New Roman" w:cs="Times New Roman"/>
          <w:color w:val="000000"/>
          <w:sz w:val="28"/>
          <w:szCs w:val="28"/>
          <w:lang w:eastAsia="ru-RU"/>
        </w:rPr>
      </w:pPr>
    </w:p>
    <w:p w:rsidR="00E130DD" w:rsidRPr="0073556B" w:rsidRDefault="00E130DD" w:rsidP="00E130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73556B">
        <w:rPr>
          <w:rFonts w:ascii="Times New Roman" w:eastAsia="Times New Roman" w:hAnsi="Times New Roman" w:cs="Times New Roman"/>
          <w:color w:val="000000"/>
          <w:sz w:val="28"/>
          <w:szCs w:val="28"/>
          <w:lang w:eastAsia="ru-RU"/>
        </w:rPr>
        <w:t>Оформление заказа означает полное и безоговорочное согласие пользователя с Пользовательским соглашением, а также с настоящей Политикой и указанными в ней условиями обработки персональной информации. В случае несогласия с данными условиями Пользователь обязуется не использовать Сайт и воздержаться от оформления заказа. Действие настоящей политики распространяется на все процессы по обработке, а именно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осуществляемых с использованием средств автоматизации и без использования таких средств.</w:t>
      </w:r>
    </w:p>
    <w:p w:rsidR="00E130DD" w:rsidRPr="00E130DD" w:rsidRDefault="00E130DD" w:rsidP="00E130DD">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73556B">
        <w:rPr>
          <w:rFonts w:ascii="Times New Roman" w:eastAsia="Times New Roman" w:hAnsi="Times New Roman" w:cs="Times New Roman"/>
          <w:color w:val="000000"/>
          <w:sz w:val="28"/>
          <w:szCs w:val="28"/>
          <w:lang w:eastAsia="ru-RU"/>
        </w:rPr>
        <w:t>Настоящая политика разработана в соответствии с требованиями законодательства Российской Федерации, а также требованиями Общего регламента по защите данных Европейского союза.</w:t>
      </w:r>
    </w:p>
    <w:p w:rsidR="002B6B91" w:rsidRPr="00C92F27" w:rsidRDefault="00E130DD" w:rsidP="002B6B91">
      <w:pPr>
        <w:shd w:val="clear" w:color="auto" w:fill="FFFFFF"/>
        <w:spacing w:before="216"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92F27" w:rsidRPr="00C92F27">
        <w:rPr>
          <w:rFonts w:ascii="Times New Roman" w:eastAsia="Times New Roman" w:hAnsi="Times New Roman" w:cs="Times New Roman"/>
          <w:sz w:val="28"/>
          <w:szCs w:val="28"/>
          <w:lang w:val="en-US" w:eastAsia="ru-RU"/>
        </w:rPr>
        <w:t>VEGANBASED</w:t>
      </w:r>
      <w:r w:rsidR="002B6B91" w:rsidRPr="00C92F27">
        <w:rPr>
          <w:rFonts w:ascii="Times New Roman" w:eastAsia="Times New Roman" w:hAnsi="Times New Roman" w:cs="Times New Roman"/>
          <w:sz w:val="28"/>
          <w:szCs w:val="28"/>
          <w:lang w:eastAsia="ru-RU"/>
        </w:rPr>
        <w:t xml:space="preserve"> (далее - Продавец) использует ваши персональные данные для предоставления доступа к Сайту (далее - Сайт, Магазин) и оказанию услуг в соответствии с Публичной офертой, размещенной на сайте </w:t>
      </w:r>
      <w:r w:rsidR="00C92F27" w:rsidRPr="00C92F27">
        <w:rPr>
          <w:rFonts w:ascii="Times New Roman" w:hAnsi="Times New Roman" w:cs="Times New Roman"/>
          <w:sz w:val="28"/>
          <w:szCs w:val="28"/>
        </w:rPr>
        <w:t>https://veganbased.ru/documents/</w:t>
      </w:r>
      <w:r w:rsidR="002B6B91" w:rsidRPr="00C92F27">
        <w:rPr>
          <w:rFonts w:ascii="Times New Roman" w:eastAsia="Times New Roman" w:hAnsi="Times New Roman" w:cs="Times New Roman"/>
          <w:sz w:val="28"/>
          <w:szCs w:val="28"/>
          <w:lang w:eastAsia="ru-RU"/>
        </w:rPr>
        <w:t>. Если в настоящей Политике не указано иное, термины, используемые в настоящей Политике, имеют те же значения, что и в Публичной оферте.</w:t>
      </w:r>
    </w:p>
    <w:p w:rsidR="002B6B91" w:rsidRPr="00C92F27" w:rsidRDefault="002B6B91" w:rsidP="00C92F27">
      <w:pPr>
        <w:shd w:val="clear" w:color="auto" w:fill="FFFFFF"/>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C92F27">
        <w:rPr>
          <w:rFonts w:ascii="Times New Roman" w:eastAsia="Times New Roman" w:hAnsi="Times New Roman" w:cs="Times New Roman"/>
          <w:sz w:val="28"/>
          <w:szCs w:val="28"/>
          <w:lang w:eastAsia="ru-RU"/>
        </w:rPr>
        <w:t>ТЕРМИНЫ</w:t>
      </w:r>
    </w:p>
    <w:p w:rsidR="002B6B91" w:rsidRPr="0073556B" w:rsidRDefault="002B6B91" w:rsidP="002B6B9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ПД).</w:t>
      </w:r>
    </w:p>
    <w:p w:rsidR="002B6B91" w:rsidRPr="0073556B" w:rsidRDefault="002B6B91" w:rsidP="002B6B9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73556B">
        <w:rPr>
          <w:rFonts w:ascii="Times New Roman" w:eastAsia="Times New Roman" w:hAnsi="Times New Roman" w:cs="Times New Roman"/>
          <w:color w:val="000000"/>
          <w:sz w:val="28"/>
          <w:szCs w:val="28"/>
          <w:lang w:eastAsia="ru-RU"/>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B6B91" w:rsidRPr="0073556B" w:rsidRDefault="002B6B91" w:rsidP="002B6B9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Пользовательские данные – это данные, которые автоматически собираются или генерируются с использованием Сайта, например, продолжительность посещения страниц Сайта.</w:t>
      </w:r>
    </w:p>
    <w:p w:rsidR="002B6B91" w:rsidRPr="0073556B" w:rsidRDefault="002B6B91" w:rsidP="002B6B9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представляют собой небольшие фрагменты данных, хранящиеся на устройстве пользователя.</w:t>
      </w:r>
    </w:p>
    <w:p w:rsidR="002B6B91" w:rsidRPr="0073556B" w:rsidRDefault="002B6B91" w:rsidP="002B6B91">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Оператор данных - лицо, которое определяет цели и средства обработки персональных данных. Для целей настоящей Политики мы являемся Оператором ваших данных.</w:t>
      </w:r>
    </w:p>
    <w:p w:rsidR="002B6B91" w:rsidRPr="0073556B" w:rsidRDefault="002B6B91" w:rsidP="002B6B9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Обработчик данных - любое лицо (кроме сотрудника оператора данных), которое обрабатывает данные от имени оператора данных.</w:t>
      </w:r>
    </w:p>
    <w:p w:rsidR="002B6B91" w:rsidRPr="0073556B" w:rsidRDefault="002B6B91" w:rsidP="002B6B91">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Субъект данных – это любой человек, который является субъектом персональных данных.</w:t>
      </w:r>
    </w:p>
    <w:p w:rsidR="002B6B91" w:rsidRPr="0073556B" w:rsidRDefault="002B6B91" w:rsidP="002B6B91">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Пользователь - лицо, использующее наш Сайт, в том числе для оформления заказа. Пользователь является субъектом персональных данных.</w:t>
      </w:r>
    </w:p>
    <w:p w:rsidR="002B6B91" w:rsidRPr="0073556B" w:rsidRDefault="000F106D" w:rsidP="00E130DD">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B6B91" w:rsidRPr="0073556B">
        <w:rPr>
          <w:rFonts w:ascii="Times New Roman" w:eastAsia="Times New Roman" w:hAnsi="Times New Roman" w:cs="Times New Roman"/>
          <w:color w:val="000000"/>
          <w:sz w:val="28"/>
          <w:szCs w:val="28"/>
          <w:lang w:eastAsia="ru-RU"/>
        </w:rPr>
        <w:t>ПЕРСОНАЛЬНЫЕ ДАННЫЕ ПОЛЬЗОВАТЕЛЕЙ</w:t>
      </w:r>
    </w:p>
    <w:p w:rsidR="002B6B91" w:rsidRPr="0073556B" w:rsidRDefault="002B6B91" w:rsidP="002B6B91">
      <w:pPr>
        <w:shd w:val="clear" w:color="auto" w:fill="FFFFFF"/>
        <w:spacing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2.1. Под персональными данными Пользователей понимаются:</w:t>
      </w:r>
    </w:p>
    <w:p w:rsidR="002B6B91" w:rsidRPr="0073556B" w:rsidRDefault="00B1466F"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Д</w:t>
      </w:r>
      <w:r w:rsidR="002B6B91" w:rsidRPr="0073556B">
        <w:rPr>
          <w:rFonts w:ascii="Times New Roman" w:eastAsia="Times New Roman" w:hAnsi="Times New Roman" w:cs="Times New Roman"/>
          <w:color w:val="000000"/>
          <w:sz w:val="28"/>
          <w:szCs w:val="28"/>
          <w:lang w:eastAsia="ru-RU"/>
        </w:rPr>
        <w:t>анные, в том числе персональные данные, которые Пользователь предоставил о себе самостоятельно при оформлении Заказа, или в ходе его выполнения, а также в процессе использования Сайта.</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2.1.2. Данные, которые автоматически передаются Продавцу в процессе использования Сайта, в том числе IP-адрес, данные файлов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информация о браузере Пользователя (или иной программе, с помощью которой осуществляется доступ к Сайту), технические характеристики оборудования и программного обеспечения, используемых Пользователем, дата и время доступа к Сайту, адреса запрашиваемых страниц и иная подобная информация.</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2.1.3. Иная информация о Пользователе, обработка которой предусмотрена условиями оказания услуг, предоставляемых Продавцом.</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2.1.4. Персональные данные могут включать в себя в том числе, но не ограничиваясь:</w:t>
      </w:r>
    </w:p>
    <w:p w:rsidR="002B6B91" w:rsidRPr="0073556B" w:rsidRDefault="002B6B91" w:rsidP="002B6B91">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Фамилия, Имя, Отчество;</w:t>
      </w:r>
    </w:p>
    <w:p w:rsidR="002B6B91" w:rsidRPr="0073556B" w:rsidRDefault="002B6B91" w:rsidP="002B6B91">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lastRenderedPageBreak/>
        <w:t>Контактный телефон;</w:t>
      </w:r>
    </w:p>
    <w:p w:rsidR="002B6B91" w:rsidRPr="0073556B" w:rsidRDefault="002B6B91" w:rsidP="002B6B91">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Адрес для доставки заказа;</w:t>
      </w:r>
    </w:p>
    <w:p w:rsidR="002B6B91" w:rsidRPr="0073556B" w:rsidRDefault="002B6B91" w:rsidP="002B6B91">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Адрес электронной почты;</w:t>
      </w:r>
    </w:p>
    <w:p w:rsidR="002B6B91" w:rsidRPr="0073556B" w:rsidRDefault="002B6B91" w:rsidP="002B6B91">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и пользовательские данные.</w:t>
      </w:r>
    </w:p>
    <w:p w:rsidR="002B6B91" w:rsidRPr="0073556B" w:rsidRDefault="002B6B91" w:rsidP="002B6B91">
      <w:pPr>
        <w:shd w:val="clear" w:color="auto" w:fill="FFFFFF"/>
        <w:spacing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2.2. Продавец исходит из того, что Пользователь предоставляет достоверные и достаточные персональные данные.</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2.3. Продавец имеет право вносить изменения в настоящую Политику. Новая редакция политики вступает в силу с момента ее размещения. Действующая редакция П</w:t>
      </w:r>
      <w:r w:rsidR="00E130DD">
        <w:rPr>
          <w:rFonts w:ascii="Times New Roman" w:eastAsia="Times New Roman" w:hAnsi="Times New Roman" w:cs="Times New Roman"/>
          <w:color w:val="000000"/>
          <w:sz w:val="28"/>
          <w:szCs w:val="28"/>
          <w:lang w:eastAsia="ru-RU"/>
        </w:rPr>
        <w:t xml:space="preserve">олитики доступна на странице по </w:t>
      </w:r>
      <w:r w:rsidRPr="0073556B">
        <w:rPr>
          <w:rFonts w:ascii="Times New Roman" w:eastAsia="Times New Roman" w:hAnsi="Times New Roman" w:cs="Times New Roman"/>
          <w:color w:val="000000"/>
          <w:sz w:val="28"/>
          <w:szCs w:val="28"/>
          <w:lang w:eastAsia="ru-RU"/>
        </w:rPr>
        <w:t>адресу: </w:t>
      </w:r>
      <w:hyperlink r:id="rId5" w:history="1">
        <w:r w:rsidR="00B1466F" w:rsidRPr="00B1466F">
          <w:rPr>
            <w:rStyle w:val="a4"/>
            <w:rFonts w:ascii="Times New Roman" w:hAnsi="Times New Roman" w:cs="Times New Roman"/>
            <w:color w:val="auto"/>
            <w:sz w:val="28"/>
          </w:rPr>
          <w:t>https://veganbased.ru/documents/</w:t>
        </w:r>
      </w:hyperlink>
      <w:r w:rsidR="00B1466F" w:rsidRPr="00B1466F">
        <w:rPr>
          <w:sz w:val="28"/>
        </w:rPr>
        <w:t xml:space="preserve"> </w:t>
      </w:r>
      <w:r w:rsidRPr="0073556B">
        <w:rPr>
          <w:rFonts w:ascii="Times New Roman" w:eastAsia="Times New Roman" w:hAnsi="Times New Roman" w:cs="Times New Roman"/>
          <w:color w:val="000000"/>
          <w:sz w:val="28"/>
          <w:szCs w:val="28"/>
          <w:lang w:eastAsia="ru-RU"/>
        </w:rPr>
        <w:t>. Продавец рекомендует просматривать настоящую Политику для информирования о любых изменениях. Изменения в настоящей Политике вступают в силу в момент публикации на этой странице.</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2.4. Продавец использует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и аналогичные технологии отслеживания активности на Сайте.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отправляются в браузер Пользователя с веб-сайта и хранятся на устройстве Пользователя. Технологии отслеживания, которые также используются, - это маяки, теги и сценарии для сбора и отслеживания информации, а также для улучшения работы Сайта.</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Вы можете установить настройки вашего браузера и отказаться от всех файлов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или указать, когда отправляются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Однако, если вы не отказались от принятия файлов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Сайт может быть недоступен для вас.</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2.5. Примеры файлов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которые используются Продавцом:</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2.5.1 Сессионные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которые мы используем для управления Сайтом.</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2.5.2. Персональные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которые используются для запоминания предпочтений и различных настроек.</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2.5.3.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безопасности, которые используются для обеспечения безопасности пользования Сайтом.</w:t>
      </w:r>
    </w:p>
    <w:p w:rsidR="002B6B91" w:rsidRPr="0073556B" w:rsidRDefault="002B6B91" w:rsidP="000F106D">
      <w:pPr>
        <w:shd w:val="clear" w:color="auto" w:fill="FFFFFF"/>
        <w:spacing w:before="216"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3. ЦЕЛИ ОБРАБОТКИ ПЕРСОНАЛЬНЫХ ДАННЫХ</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3.1. Продавец хранит только те персональные данные, которые необходимы для предоставления услуг Пользователю, согласно условиям Публичной оферты, размещенной в сети интернет по адресу: </w:t>
      </w:r>
      <w:hyperlink r:id="rId6" w:history="1">
        <w:r w:rsidR="00B1466F" w:rsidRPr="00453EC9">
          <w:rPr>
            <w:rStyle w:val="a4"/>
            <w:rFonts w:ascii="Times New Roman" w:eastAsia="Times New Roman" w:hAnsi="Times New Roman" w:cs="Times New Roman"/>
            <w:sz w:val="28"/>
            <w:szCs w:val="28"/>
            <w:lang w:eastAsia="ru-RU"/>
          </w:rPr>
          <w:t>http://</w:t>
        </w:r>
        <w:r w:rsidR="00B1466F" w:rsidRPr="00453EC9">
          <w:rPr>
            <w:rStyle w:val="a4"/>
            <w:rFonts w:ascii="Times New Roman" w:eastAsia="Times New Roman" w:hAnsi="Times New Roman" w:cs="Times New Roman"/>
            <w:sz w:val="28"/>
            <w:szCs w:val="28"/>
            <w:lang w:val="en-US" w:eastAsia="ru-RU"/>
          </w:rPr>
          <w:t>veganbased</w:t>
        </w:r>
        <w:r w:rsidR="00B1466F" w:rsidRPr="00453EC9">
          <w:rPr>
            <w:rStyle w:val="a4"/>
            <w:rFonts w:ascii="Times New Roman" w:eastAsia="Times New Roman" w:hAnsi="Times New Roman" w:cs="Times New Roman"/>
            <w:sz w:val="28"/>
            <w:szCs w:val="28"/>
            <w:lang w:eastAsia="ru-RU"/>
          </w:rPr>
          <w:t>.</w:t>
        </w:r>
        <w:r w:rsidR="00B1466F" w:rsidRPr="00453EC9">
          <w:rPr>
            <w:rStyle w:val="a4"/>
            <w:rFonts w:ascii="Times New Roman" w:eastAsia="Times New Roman" w:hAnsi="Times New Roman" w:cs="Times New Roman"/>
            <w:sz w:val="28"/>
            <w:szCs w:val="28"/>
            <w:lang w:val="en-US" w:eastAsia="ru-RU"/>
          </w:rPr>
          <w:t>ru</w:t>
        </w:r>
      </w:hyperlink>
      <w:r w:rsidR="00B1466F" w:rsidRPr="00B1466F">
        <w:rPr>
          <w:rFonts w:ascii="Times New Roman" w:eastAsia="Times New Roman" w:hAnsi="Times New Roman" w:cs="Times New Roman"/>
          <w:color w:val="000000"/>
          <w:sz w:val="28"/>
          <w:szCs w:val="28"/>
          <w:lang w:eastAsia="ru-RU"/>
        </w:rPr>
        <w:t xml:space="preserve"> </w:t>
      </w:r>
      <w:r w:rsidRPr="0073556B">
        <w:rPr>
          <w:rFonts w:ascii="Times New Roman" w:eastAsia="Times New Roman" w:hAnsi="Times New Roman" w:cs="Times New Roman"/>
          <w:color w:val="000000"/>
          <w:sz w:val="28"/>
          <w:szCs w:val="28"/>
          <w:lang w:eastAsia="ru-RU"/>
        </w:rPr>
        <w:t>.</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lastRenderedPageBreak/>
        <w:t>3.2. Перечень действий с Персональными данными, на совершение которых Покупателем дается согласие:</w:t>
      </w:r>
    </w:p>
    <w:p w:rsidR="002B6B91" w:rsidRPr="0073556B" w:rsidRDefault="002B6B91" w:rsidP="002B6B91">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Получение и Хранение Персональных данных (в электронном виде и на бумажном носителе);</w:t>
      </w:r>
    </w:p>
    <w:p w:rsidR="002B6B91" w:rsidRPr="0073556B" w:rsidRDefault="002B6B91" w:rsidP="002B6B91">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Уточнение (обновление, изменение) Персональных данных;</w:t>
      </w:r>
    </w:p>
    <w:p w:rsidR="002B6B91" w:rsidRPr="0073556B" w:rsidRDefault="002B6B91" w:rsidP="002B6B91">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Использование Персональных данных для исполнения настоящего Договора;</w:t>
      </w:r>
    </w:p>
    <w:p w:rsidR="002B6B91" w:rsidRPr="0073556B" w:rsidRDefault="002B6B91" w:rsidP="002B6B91">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Передача Персональных данных Покупателя в порядке, предусмотренном законодательством РФ;</w:t>
      </w:r>
    </w:p>
    <w:p w:rsidR="002B6B91" w:rsidRPr="0073556B" w:rsidRDefault="002B6B91" w:rsidP="002B6B91">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В целях рассылки каталогов, в маркетинговых и в иных коммерческих целях. Пользователь вправе отказаться от получения подобных сообщений, следуя по ссылке для отмены подписки, или инструкциям, указанным Продавцом при получении соответствующего запроса;</w:t>
      </w:r>
    </w:p>
    <w:p w:rsidR="002B6B91" w:rsidRPr="0073556B" w:rsidRDefault="002B6B91" w:rsidP="002B6B91">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Для осуществления связи с Пользователем, в том числе направление уведомлений, запросов, и информации, касающихся использования Сайта, исполнения соглашений и договоров, а также обработка заказов и запросов Пользователя.</w:t>
      </w:r>
    </w:p>
    <w:p w:rsidR="002B6B91" w:rsidRPr="0073556B" w:rsidRDefault="002B6B91" w:rsidP="002B6B91">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На передачу Персональных данных любым третьим лицам на территории Российской Федерации в целях исполнения настоящего Договора.</w:t>
      </w:r>
    </w:p>
    <w:p w:rsidR="002B6B91" w:rsidRPr="0073556B" w:rsidRDefault="002B6B91" w:rsidP="002B6B91">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Проведение </w:t>
      </w:r>
      <w:proofErr w:type="gramStart"/>
      <w:r w:rsidRPr="0073556B">
        <w:rPr>
          <w:rFonts w:ascii="Times New Roman" w:eastAsia="Times New Roman" w:hAnsi="Times New Roman" w:cs="Times New Roman"/>
          <w:color w:val="000000"/>
          <w:sz w:val="28"/>
          <w:szCs w:val="28"/>
          <w:lang w:eastAsia="ru-RU"/>
        </w:rPr>
        <w:t>статистических и иных исследований</w:t>
      </w:r>
      <w:proofErr w:type="gramEnd"/>
      <w:r w:rsidRPr="0073556B">
        <w:rPr>
          <w:rFonts w:ascii="Times New Roman" w:eastAsia="Times New Roman" w:hAnsi="Times New Roman" w:cs="Times New Roman"/>
          <w:color w:val="000000"/>
          <w:sz w:val="28"/>
          <w:szCs w:val="28"/>
          <w:lang w:eastAsia="ru-RU"/>
        </w:rPr>
        <w:t xml:space="preserve"> на основе обезличенных данных.</w:t>
      </w:r>
    </w:p>
    <w:p w:rsidR="002B6B91" w:rsidRPr="0073556B" w:rsidRDefault="002B6B91" w:rsidP="002B6B91">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Улучшение качества Сайта и услуг, предоставляемых Продавцом.</w:t>
      </w:r>
    </w:p>
    <w:p w:rsidR="002B6B91" w:rsidRPr="0073556B" w:rsidRDefault="002B6B91" w:rsidP="000F10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4. ПРИНЦИПЫ ОБРАБОТКИ ПЕРСОНАЛЬНЫХ ДАННЫХ</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4.1. Обработка персональных данных осуществляется на основе следующих принципов:</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4.1.1.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B6B91" w:rsidRPr="0073556B" w:rsidRDefault="002B6B91" w:rsidP="000F106D">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4.1.</w:t>
      </w:r>
      <w:r w:rsidR="000F106D">
        <w:rPr>
          <w:rFonts w:ascii="Times New Roman" w:eastAsia="Times New Roman" w:hAnsi="Times New Roman" w:cs="Times New Roman"/>
          <w:color w:val="000000"/>
          <w:sz w:val="28"/>
          <w:szCs w:val="28"/>
          <w:lang w:eastAsia="ru-RU"/>
        </w:rPr>
        <w:t>2.</w:t>
      </w:r>
      <w:r w:rsidRPr="0073556B">
        <w:rPr>
          <w:rFonts w:ascii="Times New Roman" w:eastAsia="Times New Roman" w:hAnsi="Times New Roman" w:cs="Times New Roman"/>
          <w:color w:val="000000"/>
          <w:sz w:val="28"/>
          <w:szCs w:val="28"/>
          <w:lang w:eastAsia="ru-RU"/>
        </w:rPr>
        <w:t xml:space="preserve"> Обработке подлежат только те персональные данные, которые отвечают целям их обработки;</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4</w:t>
      </w:r>
      <w:r w:rsidR="000F106D">
        <w:rPr>
          <w:rFonts w:ascii="Times New Roman" w:eastAsia="Times New Roman" w:hAnsi="Times New Roman" w:cs="Times New Roman"/>
          <w:color w:val="000000"/>
          <w:sz w:val="28"/>
          <w:szCs w:val="28"/>
          <w:lang w:eastAsia="ru-RU"/>
        </w:rPr>
        <w:t>.1.3</w:t>
      </w:r>
      <w:r w:rsidRPr="0073556B">
        <w:rPr>
          <w:rFonts w:ascii="Times New Roman" w:eastAsia="Times New Roman" w:hAnsi="Times New Roman" w:cs="Times New Roman"/>
          <w:color w:val="000000"/>
          <w:sz w:val="28"/>
          <w:szCs w:val="28"/>
          <w:lang w:eastAsia="ru-RU"/>
        </w:rPr>
        <w:t xml:space="preserve">. Содержание и объем обрабатываемых персональных данных соответствуют заявленным целям обработки. Обрабатываемые персональные </w:t>
      </w:r>
      <w:r w:rsidRPr="0073556B">
        <w:rPr>
          <w:rFonts w:ascii="Times New Roman" w:eastAsia="Times New Roman" w:hAnsi="Times New Roman" w:cs="Times New Roman"/>
          <w:color w:val="000000"/>
          <w:sz w:val="28"/>
          <w:szCs w:val="28"/>
          <w:lang w:eastAsia="ru-RU"/>
        </w:rPr>
        <w:lastRenderedPageBreak/>
        <w:t>данные не являются избыточными по отношению к заявленным целям обработки;</w:t>
      </w:r>
    </w:p>
    <w:p w:rsidR="002B6B91" w:rsidRPr="0073556B" w:rsidRDefault="000F106D"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w:t>
      </w:r>
      <w:r w:rsidR="002B6B91" w:rsidRPr="0073556B">
        <w:rPr>
          <w:rFonts w:ascii="Times New Roman" w:eastAsia="Times New Roman" w:hAnsi="Times New Roman" w:cs="Times New Roman"/>
          <w:color w:val="000000"/>
          <w:sz w:val="28"/>
          <w:szCs w:val="28"/>
          <w:lang w:eastAsia="ru-RU"/>
        </w:rPr>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2B6B91" w:rsidRPr="0073556B" w:rsidRDefault="000F106D"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w:t>
      </w:r>
      <w:r w:rsidR="002B6B91" w:rsidRPr="0073556B">
        <w:rPr>
          <w:rFonts w:ascii="Times New Roman" w:eastAsia="Times New Roman" w:hAnsi="Times New Roman" w:cs="Times New Roman"/>
          <w:color w:val="000000"/>
          <w:sz w:val="28"/>
          <w:szCs w:val="28"/>
          <w:lang w:eastAsia="ru-RU"/>
        </w:rPr>
        <w:t>. Хранение персональных данных осуществляется в форме, позволяющей определить субъекта персональных данных.</w:t>
      </w:r>
    </w:p>
    <w:p w:rsidR="002B6B91" w:rsidRPr="0073556B" w:rsidRDefault="002B6B91" w:rsidP="000F106D">
      <w:pPr>
        <w:shd w:val="clear" w:color="auto" w:fill="FFFFFF"/>
        <w:spacing w:before="216"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5. УСЛОВИЯ ОБРАБОТКИ ПЕРСОНАЛЬНЫХ ДАННЫХ</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5.1. Обработка персональных данных осуществляется с соблюдением принципов и правил, установленных Федеральным законом «О персональных данных» и Общим регламентом по защите данных Европейского союза. Обработка персональных данных допускается при наличии хотя бы одного из следующих условий:</w:t>
      </w:r>
    </w:p>
    <w:p w:rsidR="002B6B91" w:rsidRPr="0073556B" w:rsidRDefault="002B6B91" w:rsidP="002B6B9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Обработка персональных данных осуществляется с согласия субъекта персональных данных на обработку его персональных данных;</w:t>
      </w:r>
    </w:p>
    <w:p w:rsidR="002B6B91" w:rsidRPr="0073556B" w:rsidRDefault="002B6B91" w:rsidP="002B6B9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B6B91" w:rsidRPr="0073556B" w:rsidRDefault="002B6B91" w:rsidP="002B6B91">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B6B91" w:rsidRPr="0073556B" w:rsidRDefault="00F660AF" w:rsidP="002B6B91">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B6B91" w:rsidRPr="0073556B">
        <w:rPr>
          <w:rFonts w:ascii="Times New Roman" w:eastAsia="Times New Roman" w:hAnsi="Times New Roman" w:cs="Times New Roman"/>
          <w:color w:val="000000"/>
          <w:sz w:val="28"/>
          <w:szCs w:val="28"/>
          <w:lang w:eastAsia="ru-RU"/>
        </w:rPr>
        <w:t>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B6B91" w:rsidRPr="0073556B" w:rsidRDefault="00F660AF" w:rsidP="002B6B91">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B6B91" w:rsidRPr="0073556B">
        <w:rPr>
          <w:rFonts w:ascii="Times New Roman" w:eastAsia="Times New Roman" w:hAnsi="Times New Roman" w:cs="Times New Roman"/>
          <w:color w:val="000000"/>
          <w:sz w:val="28"/>
          <w:szCs w:val="28"/>
          <w:lang w:eastAsia="ru-RU"/>
        </w:rP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B6B91" w:rsidRPr="0073556B" w:rsidRDefault="00F660AF" w:rsidP="002B6B9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B6B91" w:rsidRPr="0073556B">
        <w:rPr>
          <w:rFonts w:ascii="Times New Roman" w:eastAsia="Times New Roman" w:hAnsi="Times New Roman" w:cs="Times New Roman"/>
          <w:color w:val="000000"/>
          <w:sz w:val="28"/>
          <w:szCs w:val="28"/>
          <w:lang w:eastAsia="ru-RU"/>
        </w:rPr>
        <w:t xml:space="preserve">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w:t>
      </w:r>
      <w:r w:rsidR="002B6B91" w:rsidRPr="0073556B">
        <w:rPr>
          <w:rFonts w:ascii="Times New Roman" w:eastAsia="Times New Roman" w:hAnsi="Times New Roman" w:cs="Times New Roman"/>
          <w:color w:val="000000"/>
          <w:sz w:val="28"/>
          <w:szCs w:val="28"/>
          <w:lang w:eastAsia="ru-RU"/>
        </w:rPr>
        <w:lastRenderedPageBreak/>
        <w:t>осуществления прямых контактов с потенциальным потребителем с помощью средств связи, а также в целях политической агитации;</w:t>
      </w:r>
    </w:p>
    <w:p w:rsidR="002B6B91" w:rsidRPr="0073556B" w:rsidRDefault="00F660AF" w:rsidP="002B6B91">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B6B91" w:rsidRPr="0073556B">
        <w:rPr>
          <w:rFonts w:ascii="Times New Roman" w:eastAsia="Times New Roman" w:hAnsi="Times New Roman" w:cs="Times New Roman"/>
          <w:color w:val="000000"/>
          <w:sz w:val="28"/>
          <w:szCs w:val="28"/>
          <w:lang w:eastAsia="ru-RU"/>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2B6B91" w:rsidRPr="0073556B" w:rsidRDefault="000F106D"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2B6B91" w:rsidRPr="0073556B">
        <w:rPr>
          <w:rFonts w:ascii="Times New Roman" w:eastAsia="Times New Roman" w:hAnsi="Times New Roman" w:cs="Times New Roman"/>
          <w:color w:val="000000"/>
          <w:sz w:val="28"/>
          <w:szCs w:val="28"/>
          <w:lang w:eastAsia="ru-RU"/>
        </w:rPr>
        <w:t>.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2B6B91" w:rsidRPr="0073556B" w:rsidRDefault="000F106D"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2B6B91" w:rsidRPr="0073556B">
        <w:rPr>
          <w:rFonts w:ascii="Times New Roman" w:eastAsia="Times New Roman" w:hAnsi="Times New Roman" w:cs="Times New Roman"/>
          <w:color w:val="000000"/>
          <w:sz w:val="28"/>
          <w:szCs w:val="28"/>
          <w:lang w:eastAsia="ru-RU"/>
        </w:rPr>
        <w:t>. При отсутствии необходимости письменного согласия субъекта на обработку его персональных данных факт добровольного предоставления таких данных субъектом или его представителем признается сторонами как факт предоставления персональных данных с согласия субъекта.</w:t>
      </w:r>
    </w:p>
    <w:p w:rsidR="002B6B91" w:rsidRPr="0073556B" w:rsidRDefault="000F106D"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2B6B91" w:rsidRPr="0073556B">
        <w:rPr>
          <w:rFonts w:ascii="Times New Roman" w:eastAsia="Times New Roman" w:hAnsi="Times New Roman" w:cs="Times New Roman"/>
          <w:color w:val="000000"/>
          <w:sz w:val="28"/>
          <w:szCs w:val="28"/>
          <w:lang w:eastAsia="ru-RU"/>
        </w:rPr>
        <w:t>. Продавец вправе поручить обработку персональных данных другому лицу, если иное не предусмотрено федеральным законом, на основании заключаемого с этим лицом договора (далее — поручение оператора). При этом Продавец в договоре обязует лицо, осуществляющее обработку персональных данных по поручению Продавца, соблюдать принципы и правила обработки персональных данных, предусмотренные федеральным законом. В случае если Продавец поручает обработку персональных данных другому лицу, ответственность перед субъектом персональных данных за действия указанного лица несет Продавец. Лицо, осуществляющее обработку персональных данных по поручению Продавца, несет ответственность перед Продавцом. Продавец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B6B91" w:rsidRPr="0073556B" w:rsidRDefault="002B6B91" w:rsidP="000F106D">
      <w:pPr>
        <w:shd w:val="clear" w:color="auto" w:fill="FFFFFF"/>
        <w:spacing w:before="216"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6. ОБЯЗАТЕЛЬСТВА СТОРОН</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6.1. Пользователь обязан предоставить достоверную информацию о персональных данных, необходимую для выполнения заказа, исполнения договора, а также обновить или дополнить предоставленную информацию о персональных данных в случае изменения такой информации.</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6.2. В соответствии с требованиями Федерального закона № 152-ФЗ «О персональных данных» Продавец обязан:</w:t>
      </w:r>
    </w:p>
    <w:p w:rsidR="002B6B91" w:rsidRPr="0073556B" w:rsidRDefault="002B6B91" w:rsidP="002B6B91">
      <w:pPr>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2B6B91" w:rsidRPr="0073556B" w:rsidRDefault="002B6B91" w:rsidP="002B6B91">
      <w:pPr>
        <w:numPr>
          <w:ilvl w:val="0"/>
          <w:numId w:val="3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lastRenderedPageBreak/>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B6B91" w:rsidRPr="0073556B" w:rsidRDefault="002B6B91" w:rsidP="002B6B91">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следующих случаев:</w:t>
      </w:r>
    </w:p>
    <w:p w:rsidR="002B6B91" w:rsidRPr="0073556B" w:rsidRDefault="002B6B91" w:rsidP="002B6B91">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Субъект уведомлен об осуществлении обработки его персональных данных соответствующим оператором;</w:t>
      </w:r>
    </w:p>
    <w:p w:rsidR="002B6B91" w:rsidRPr="0073556B" w:rsidRDefault="002B6B91" w:rsidP="002B6B91">
      <w:pPr>
        <w:numPr>
          <w:ilvl w:val="0"/>
          <w:numId w:val="3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Персональные данные получены Продавцом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B6B91" w:rsidRPr="0073556B" w:rsidRDefault="002B6B91" w:rsidP="002B6B91">
      <w:pPr>
        <w:numPr>
          <w:ilvl w:val="0"/>
          <w:numId w:val="3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Персональные данные сделаны общедоступными субъектом персональных данных или получены из общедоступного источника;</w:t>
      </w:r>
    </w:p>
    <w:p w:rsidR="002B6B91" w:rsidRPr="0073556B" w:rsidRDefault="002B6B91" w:rsidP="002B6B91">
      <w:pPr>
        <w:numPr>
          <w:ilvl w:val="0"/>
          <w:numId w:val="3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Продавец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B6B91" w:rsidRPr="0073556B" w:rsidRDefault="002B6B91" w:rsidP="002B6B91">
      <w:pPr>
        <w:numPr>
          <w:ilvl w:val="0"/>
          <w:numId w:val="3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2B6B91" w:rsidRPr="0073556B" w:rsidRDefault="002B6B91" w:rsidP="002B6B91">
      <w:pPr>
        <w:shd w:val="clear" w:color="auto" w:fill="FFFFFF"/>
        <w:spacing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6.3.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Продавцом и субъектом персональных данных. Об уничтожении персональных данных Продавец обязан уведомить субъекта персональных данных.</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6.4. Пользователь соглашается с тем, что Продавец вправе передавать персональные данные третьим лицам исключительно в целях выполнения заказов, оказания услуг.</w:t>
      </w:r>
    </w:p>
    <w:p w:rsidR="002B6B91" w:rsidRPr="0073556B" w:rsidRDefault="002B6B91" w:rsidP="000F106D">
      <w:pPr>
        <w:shd w:val="clear" w:color="auto" w:fill="FFFFFF"/>
        <w:spacing w:before="216"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7. МЕРЫ ПО ОБЕСПЕЧЕНИЮ БЕЗОПАСНОСТИ ПЕРСОНАЛЬНЫХ ДАННЫХ ПРИ ИХ ОБРАБОТКЕ</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7.1. При обработке персональных данных Продавец принимает необходимые правовые, организационные и технические меры для защиты персональных </w:t>
      </w:r>
      <w:r w:rsidRPr="0073556B">
        <w:rPr>
          <w:rFonts w:ascii="Times New Roman" w:eastAsia="Times New Roman" w:hAnsi="Times New Roman" w:cs="Times New Roman"/>
          <w:color w:val="000000"/>
          <w:sz w:val="28"/>
          <w:szCs w:val="28"/>
          <w:lang w:eastAsia="ru-RU"/>
        </w:rPr>
        <w:lastRenderedPageBreak/>
        <w:t>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7.2. Обеспечение безопасности персональных данных достигается, в частности:</w:t>
      </w:r>
    </w:p>
    <w:p w:rsidR="002B6B91" w:rsidRPr="0073556B" w:rsidRDefault="002B6B91" w:rsidP="002B6B91">
      <w:pPr>
        <w:numPr>
          <w:ilvl w:val="0"/>
          <w:numId w:val="4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2B6B91" w:rsidRPr="0073556B" w:rsidRDefault="002B6B91" w:rsidP="002B6B91">
      <w:pPr>
        <w:numPr>
          <w:ilvl w:val="0"/>
          <w:numId w:val="4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B6B91" w:rsidRPr="0073556B" w:rsidRDefault="002B6B91" w:rsidP="002B6B91">
      <w:pPr>
        <w:numPr>
          <w:ilvl w:val="0"/>
          <w:numId w:val="4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rsidR="002B6B91" w:rsidRPr="0073556B" w:rsidRDefault="002B6B91" w:rsidP="002B6B91">
      <w:pPr>
        <w:numPr>
          <w:ilvl w:val="0"/>
          <w:numId w:val="4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B6B91" w:rsidRPr="0073556B" w:rsidRDefault="002B6B91" w:rsidP="002B6B91">
      <w:pPr>
        <w:numPr>
          <w:ilvl w:val="0"/>
          <w:numId w:val="4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обнаружением фактов несанкционированного доступа к персональным данным и принятием мер;</w:t>
      </w:r>
    </w:p>
    <w:p w:rsidR="002B6B91" w:rsidRPr="0073556B" w:rsidRDefault="002B6B91" w:rsidP="002B6B91">
      <w:pPr>
        <w:numPr>
          <w:ilvl w:val="0"/>
          <w:numId w:val="4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сохранением всех необходимых доказательств и данных в случае несанкционированного доступа к персональным данным;</w:t>
      </w:r>
    </w:p>
    <w:p w:rsidR="002B6B91" w:rsidRPr="0073556B" w:rsidRDefault="002B6B91" w:rsidP="002B6B91">
      <w:pPr>
        <w:numPr>
          <w:ilvl w:val="0"/>
          <w:numId w:val="4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восстановлением персональных данных, модифицированных или уничтоженных вследствие несанкционированного доступа к ним;</w:t>
      </w:r>
    </w:p>
    <w:p w:rsidR="002B6B91" w:rsidRPr="0073556B" w:rsidRDefault="002B6B91" w:rsidP="002B6B91">
      <w:pPr>
        <w:numPr>
          <w:ilvl w:val="0"/>
          <w:numId w:val="4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B6B91" w:rsidRPr="0073556B" w:rsidRDefault="002B6B91" w:rsidP="000F10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8. ОБРАБОТЧИКИ ДАННЫХ И ДРУГИЕ САЙТЫ</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8.1. Продавец может использовать сторонние сервисы и отдельных лиц для содействия Сайту (“Поставщики услуг”), оказания смежных услуг, или оказания помощи в анализе использования Сайта. Такие сторонние лица могут иметь доступ к данным только в целях выполнения указанных задач от нашего имени и обязаны не раскрывать и не использовать данные для каких-либо других целей.</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lastRenderedPageBreak/>
        <w:t xml:space="preserve">8.2. Продавец может использовать услуги ремаркетинга для рекламы на сайтах сторонних контрагентов после посещения нашего Сайта. Таким образом, могут использоваться файлы </w:t>
      </w:r>
      <w:proofErr w:type="spellStart"/>
      <w:r w:rsidRPr="0073556B">
        <w:rPr>
          <w:rFonts w:ascii="Times New Roman" w:eastAsia="Times New Roman" w:hAnsi="Times New Roman" w:cs="Times New Roman"/>
          <w:color w:val="000000"/>
          <w:sz w:val="28"/>
          <w:szCs w:val="28"/>
          <w:lang w:eastAsia="ru-RU"/>
        </w:rPr>
        <w:t>cookie</w:t>
      </w:r>
      <w:proofErr w:type="spellEnd"/>
      <w:r w:rsidRPr="0073556B">
        <w:rPr>
          <w:rFonts w:ascii="Times New Roman" w:eastAsia="Times New Roman" w:hAnsi="Times New Roman" w:cs="Times New Roman"/>
          <w:color w:val="000000"/>
          <w:sz w:val="28"/>
          <w:szCs w:val="28"/>
          <w:lang w:eastAsia="ru-RU"/>
        </w:rPr>
        <w:t xml:space="preserve"> для информирования, оптимизации и обслуживания рекламных объявлений на основе прошлых посещений Сайта.</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8.3. Продавец может пользоваться услугами сторонних служб для обработки платежей. Продавец не будет хранить или собирать данные вашей платежной карты. Такая информация предоставляется непосредственно сторонним платежным сервисом, и использование такой информации регулируется Политикой соответствующего платежного сервиса.</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8.4. Продавец может пользоваться услугами сервисом почтовых рассылок для отправки писем пользователям.</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8.5. Сайт может содержать ссылки на другие сайты, которые не управляются Продавцом и не принадлежат Продавцу. Если пользователь переходит по такой ссылке, то попадает на сайт третьей стороны.</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8.6. Продавец рекомендует всегда </w:t>
      </w:r>
      <w:proofErr w:type="spellStart"/>
      <w:r w:rsidRPr="0073556B">
        <w:rPr>
          <w:rFonts w:ascii="Times New Roman" w:eastAsia="Times New Roman" w:hAnsi="Times New Roman" w:cs="Times New Roman"/>
          <w:color w:val="000000"/>
          <w:sz w:val="28"/>
          <w:szCs w:val="28"/>
          <w:lang w:eastAsia="ru-RU"/>
        </w:rPr>
        <w:t>ознакамливаться</w:t>
      </w:r>
      <w:proofErr w:type="spellEnd"/>
      <w:r w:rsidRPr="0073556B">
        <w:rPr>
          <w:rFonts w:ascii="Times New Roman" w:eastAsia="Times New Roman" w:hAnsi="Times New Roman" w:cs="Times New Roman"/>
          <w:color w:val="000000"/>
          <w:sz w:val="28"/>
          <w:szCs w:val="28"/>
          <w:lang w:eastAsia="ru-RU"/>
        </w:rPr>
        <w:t xml:space="preserve"> с Политикой обработки данных каждого сайта, который вы посещаете.</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8.7. Продавец не контролирует и не несет ответственности за содержание, политику обработки данных или действия сторонних сайтов или служб.</w:t>
      </w:r>
    </w:p>
    <w:p w:rsidR="002B6B91" w:rsidRPr="0073556B" w:rsidRDefault="002B6B91" w:rsidP="000F106D">
      <w:pPr>
        <w:shd w:val="clear" w:color="auto" w:fill="FFFFFF"/>
        <w:spacing w:before="216" w:after="0" w:line="240" w:lineRule="auto"/>
        <w:jc w:val="center"/>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9. КОНТАКТЫ </w:t>
      </w:r>
      <w:bookmarkStart w:id="0" w:name="_GoBack"/>
      <w:bookmarkEnd w:id="0"/>
      <w:r w:rsidRPr="0073556B">
        <w:rPr>
          <w:rFonts w:ascii="Times New Roman" w:eastAsia="Times New Roman" w:hAnsi="Times New Roman" w:cs="Times New Roman"/>
          <w:color w:val="000000"/>
          <w:sz w:val="28"/>
          <w:szCs w:val="28"/>
          <w:lang w:eastAsia="ru-RU"/>
        </w:rPr>
        <w:t>ПРОДАВЦА</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Наименование: ИП </w:t>
      </w:r>
      <w:proofErr w:type="spellStart"/>
      <w:r w:rsidR="00554F19">
        <w:rPr>
          <w:rFonts w:ascii="Times New Roman" w:eastAsia="Times New Roman" w:hAnsi="Times New Roman" w:cs="Times New Roman"/>
          <w:color w:val="000000"/>
          <w:sz w:val="28"/>
          <w:szCs w:val="28"/>
          <w:lang w:eastAsia="ru-RU"/>
        </w:rPr>
        <w:t>Билал</w:t>
      </w:r>
      <w:proofErr w:type="spellEnd"/>
      <w:r w:rsidR="00554F19">
        <w:rPr>
          <w:rFonts w:ascii="Times New Roman" w:eastAsia="Times New Roman" w:hAnsi="Times New Roman" w:cs="Times New Roman"/>
          <w:color w:val="000000"/>
          <w:sz w:val="28"/>
          <w:szCs w:val="28"/>
          <w:lang w:eastAsia="ru-RU"/>
        </w:rPr>
        <w:t xml:space="preserve"> Виктория </w:t>
      </w:r>
      <w:proofErr w:type="spellStart"/>
      <w:r w:rsidR="00554F19">
        <w:rPr>
          <w:rFonts w:ascii="Times New Roman" w:eastAsia="Times New Roman" w:hAnsi="Times New Roman" w:cs="Times New Roman"/>
          <w:color w:val="000000"/>
          <w:sz w:val="28"/>
          <w:szCs w:val="28"/>
          <w:lang w:eastAsia="ru-RU"/>
        </w:rPr>
        <w:t>Софиновна</w:t>
      </w:r>
      <w:proofErr w:type="spellEnd"/>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ИНН: </w:t>
      </w:r>
      <w:r w:rsidR="00554F19" w:rsidRPr="004849B8">
        <w:rPr>
          <w:rFonts w:ascii="Times New Roman" w:hAnsi="Times New Roman" w:cs="Times New Roman"/>
          <w:sz w:val="28"/>
          <w:szCs w:val="28"/>
          <w:lang w:eastAsia="ru-RU"/>
        </w:rPr>
        <w:t>772170923405</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ОГРНИП: </w:t>
      </w:r>
      <w:r w:rsidR="00554F19">
        <w:rPr>
          <w:rFonts w:ascii="Times New Roman" w:hAnsi="Times New Roman" w:cs="Times New Roman"/>
          <w:sz w:val="28"/>
          <w:szCs w:val="28"/>
          <w:lang w:eastAsia="ru-RU"/>
        </w:rPr>
        <w:t>321774600441884</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Банк: ТОЧКА ПАО БАНКА "ФК ОТКРЫТИЕ"</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БИК: 044525999</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Расчетный счет: </w:t>
      </w:r>
      <w:r w:rsidR="00816BB3">
        <w:rPr>
          <w:rFonts w:ascii="Times New Roman" w:eastAsia="Times New Roman" w:hAnsi="Times New Roman" w:cs="Times New Roman"/>
          <w:color w:val="000000"/>
          <w:sz w:val="28"/>
          <w:szCs w:val="28"/>
          <w:lang w:eastAsia="ru-RU"/>
        </w:rPr>
        <w:t>40802810301500210600</w:t>
      </w:r>
    </w:p>
    <w:p w:rsidR="002B6B91" w:rsidRPr="0073556B"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Корреспондентский счет: 30101810845250000999</w:t>
      </w:r>
    </w:p>
    <w:p w:rsidR="002B6B91" w:rsidRPr="00816BB3"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 xml:space="preserve">Электронная почта: </w:t>
      </w:r>
      <w:proofErr w:type="spellStart"/>
      <w:r w:rsidRPr="0073556B">
        <w:rPr>
          <w:rFonts w:ascii="Times New Roman" w:eastAsia="Times New Roman" w:hAnsi="Times New Roman" w:cs="Times New Roman"/>
          <w:color w:val="000000"/>
          <w:sz w:val="28"/>
          <w:szCs w:val="28"/>
          <w:lang w:eastAsia="ru-RU"/>
        </w:rPr>
        <w:t>info</w:t>
      </w:r>
      <w:proofErr w:type="spellEnd"/>
      <w:r w:rsidRPr="0073556B">
        <w:rPr>
          <w:rFonts w:ascii="Times New Roman" w:eastAsia="Times New Roman" w:hAnsi="Times New Roman" w:cs="Times New Roman"/>
          <w:color w:val="000000"/>
          <w:sz w:val="28"/>
          <w:szCs w:val="28"/>
          <w:lang w:eastAsia="ru-RU"/>
        </w:rPr>
        <w:t>@</w:t>
      </w:r>
      <w:proofErr w:type="spellStart"/>
      <w:r w:rsidR="00816BB3">
        <w:rPr>
          <w:rFonts w:ascii="Times New Roman" w:eastAsia="Times New Roman" w:hAnsi="Times New Roman" w:cs="Times New Roman"/>
          <w:color w:val="000000"/>
          <w:sz w:val="28"/>
          <w:szCs w:val="28"/>
          <w:lang w:val="en-US" w:eastAsia="ru-RU"/>
        </w:rPr>
        <w:t>veganbased</w:t>
      </w:r>
      <w:proofErr w:type="spellEnd"/>
      <w:r w:rsidR="00816BB3" w:rsidRPr="00816BB3">
        <w:rPr>
          <w:rFonts w:ascii="Times New Roman" w:eastAsia="Times New Roman" w:hAnsi="Times New Roman" w:cs="Times New Roman"/>
          <w:color w:val="000000"/>
          <w:sz w:val="28"/>
          <w:szCs w:val="28"/>
          <w:lang w:eastAsia="ru-RU"/>
        </w:rPr>
        <w:t>.</w:t>
      </w:r>
      <w:proofErr w:type="spellStart"/>
      <w:r w:rsidR="00816BB3">
        <w:rPr>
          <w:rFonts w:ascii="Times New Roman" w:eastAsia="Times New Roman" w:hAnsi="Times New Roman" w:cs="Times New Roman"/>
          <w:color w:val="000000"/>
          <w:sz w:val="28"/>
          <w:szCs w:val="28"/>
          <w:lang w:val="en-US" w:eastAsia="ru-RU"/>
        </w:rPr>
        <w:t>ru</w:t>
      </w:r>
      <w:proofErr w:type="spellEnd"/>
    </w:p>
    <w:p w:rsidR="002B6B91" w:rsidRPr="00C92F27" w:rsidRDefault="002B6B91" w:rsidP="002B6B91">
      <w:pPr>
        <w:shd w:val="clear" w:color="auto" w:fill="FFFFFF"/>
        <w:spacing w:before="216" w:after="0" w:line="240" w:lineRule="auto"/>
        <w:rPr>
          <w:rFonts w:ascii="Times New Roman" w:eastAsia="Times New Roman" w:hAnsi="Times New Roman" w:cs="Times New Roman"/>
          <w:color w:val="000000"/>
          <w:sz w:val="28"/>
          <w:szCs w:val="28"/>
          <w:lang w:eastAsia="ru-RU"/>
        </w:rPr>
      </w:pPr>
      <w:r w:rsidRPr="0073556B">
        <w:rPr>
          <w:rFonts w:ascii="Times New Roman" w:eastAsia="Times New Roman" w:hAnsi="Times New Roman" w:cs="Times New Roman"/>
          <w:color w:val="000000"/>
          <w:sz w:val="28"/>
          <w:szCs w:val="28"/>
          <w:lang w:eastAsia="ru-RU"/>
        </w:rPr>
        <w:t>Контактный телефон: +7</w:t>
      </w:r>
      <w:r w:rsidR="000F106D">
        <w:rPr>
          <w:rFonts w:ascii="Times New Roman" w:eastAsia="Times New Roman" w:hAnsi="Times New Roman" w:cs="Times New Roman"/>
          <w:color w:val="000000"/>
          <w:sz w:val="28"/>
          <w:szCs w:val="28"/>
          <w:lang w:eastAsia="ru-RU"/>
        </w:rPr>
        <w:t> </w:t>
      </w:r>
      <w:r w:rsidRPr="0073556B">
        <w:rPr>
          <w:rFonts w:ascii="Times New Roman" w:eastAsia="Times New Roman" w:hAnsi="Times New Roman" w:cs="Times New Roman"/>
          <w:color w:val="000000"/>
          <w:sz w:val="28"/>
          <w:szCs w:val="28"/>
          <w:lang w:eastAsia="ru-RU"/>
        </w:rPr>
        <w:t>9</w:t>
      </w:r>
      <w:r w:rsidR="00816BB3" w:rsidRPr="00816BB3">
        <w:rPr>
          <w:rFonts w:ascii="Times New Roman" w:eastAsia="Times New Roman" w:hAnsi="Times New Roman" w:cs="Times New Roman"/>
          <w:color w:val="000000"/>
          <w:sz w:val="28"/>
          <w:szCs w:val="28"/>
          <w:lang w:eastAsia="ru-RU"/>
        </w:rPr>
        <w:t>6</w:t>
      </w:r>
      <w:r w:rsidR="00816BB3" w:rsidRPr="00C92F27">
        <w:rPr>
          <w:rFonts w:ascii="Times New Roman" w:eastAsia="Times New Roman" w:hAnsi="Times New Roman" w:cs="Times New Roman"/>
          <w:color w:val="000000"/>
          <w:sz w:val="28"/>
          <w:szCs w:val="28"/>
          <w:lang w:eastAsia="ru-RU"/>
        </w:rPr>
        <w:t>8</w:t>
      </w:r>
      <w:r w:rsidR="000F106D">
        <w:rPr>
          <w:rFonts w:ascii="Times New Roman" w:eastAsia="Times New Roman" w:hAnsi="Times New Roman" w:cs="Times New Roman"/>
          <w:color w:val="000000"/>
          <w:sz w:val="28"/>
          <w:szCs w:val="28"/>
          <w:lang w:eastAsia="ru-RU"/>
        </w:rPr>
        <w:t> </w:t>
      </w:r>
      <w:r w:rsidR="00816BB3" w:rsidRPr="00C92F27">
        <w:rPr>
          <w:rFonts w:ascii="Times New Roman" w:eastAsia="Times New Roman" w:hAnsi="Times New Roman" w:cs="Times New Roman"/>
          <w:color w:val="000000"/>
          <w:sz w:val="28"/>
          <w:szCs w:val="28"/>
          <w:lang w:eastAsia="ru-RU"/>
        </w:rPr>
        <w:t>500</w:t>
      </w:r>
      <w:r w:rsidR="000F106D">
        <w:rPr>
          <w:rFonts w:ascii="Times New Roman" w:eastAsia="Times New Roman" w:hAnsi="Times New Roman" w:cs="Times New Roman"/>
          <w:color w:val="000000"/>
          <w:sz w:val="28"/>
          <w:szCs w:val="28"/>
          <w:lang w:eastAsia="ru-RU"/>
        </w:rPr>
        <w:t xml:space="preserve"> </w:t>
      </w:r>
      <w:r w:rsidR="00816BB3" w:rsidRPr="00C92F27">
        <w:rPr>
          <w:rFonts w:ascii="Times New Roman" w:eastAsia="Times New Roman" w:hAnsi="Times New Roman" w:cs="Times New Roman"/>
          <w:color w:val="000000"/>
          <w:sz w:val="28"/>
          <w:szCs w:val="28"/>
          <w:lang w:eastAsia="ru-RU"/>
        </w:rPr>
        <w:t>10</w:t>
      </w:r>
      <w:r w:rsidR="000F106D">
        <w:rPr>
          <w:rFonts w:ascii="Times New Roman" w:eastAsia="Times New Roman" w:hAnsi="Times New Roman" w:cs="Times New Roman"/>
          <w:color w:val="000000"/>
          <w:sz w:val="28"/>
          <w:szCs w:val="28"/>
          <w:lang w:eastAsia="ru-RU"/>
        </w:rPr>
        <w:t xml:space="preserve"> </w:t>
      </w:r>
      <w:r w:rsidR="00816BB3" w:rsidRPr="00C92F27">
        <w:rPr>
          <w:rFonts w:ascii="Times New Roman" w:eastAsia="Times New Roman" w:hAnsi="Times New Roman" w:cs="Times New Roman"/>
          <w:color w:val="000000"/>
          <w:sz w:val="28"/>
          <w:szCs w:val="28"/>
          <w:lang w:eastAsia="ru-RU"/>
        </w:rPr>
        <w:t>08</w:t>
      </w:r>
    </w:p>
    <w:p w:rsidR="00734BA2" w:rsidRPr="0073556B" w:rsidRDefault="00734BA2">
      <w:pPr>
        <w:rPr>
          <w:rFonts w:ascii="Times New Roman" w:hAnsi="Times New Roman" w:cs="Times New Roman"/>
          <w:sz w:val="28"/>
          <w:szCs w:val="28"/>
        </w:rPr>
      </w:pPr>
    </w:p>
    <w:sectPr w:rsidR="00734BA2" w:rsidRPr="0073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3E5"/>
    <w:multiLevelType w:val="multilevel"/>
    <w:tmpl w:val="416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4FBF"/>
    <w:multiLevelType w:val="multilevel"/>
    <w:tmpl w:val="3D9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C7E5D"/>
    <w:multiLevelType w:val="multilevel"/>
    <w:tmpl w:val="173C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7F55"/>
    <w:multiLevelType w:val="multilevel"/>
    <w:tmpl w:val="4702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33989"/>
    <w:multiLevelType w:val="multilevel"/>
    <w:tmpl w:val="DA84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7547"/>
    <w:multiLevelType w:val="multilevel"/>
    <w:tmpl w:val="06D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055B8"/>
    <w:multiLevelType w:val="multilevel"/>
    <w:tmpl w:val="976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67351"/>
    <w:multiLevelType w:val="multilevel"/>
    <w:tmpl w:val="6FE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93AD7"/>
    <w:multiLevelType w:val="multilevel"/>
    <w:tmpl w:val="181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C3972"/>
    <w:multiLevelType w:val="multilevel"/>
    <w:tmpl w:val="FC3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976FF"/>
    <w:multiLevelType w:val="multilevel"/>
    <w:tmpl w:val="D5F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42D28"/>
    <w:multiLevelType w:val="multilevel"/>
    <w:tmpl w:val="09C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4359C"/>
    <w:multiLevelType w:val="multilevel"/>
    <w:tmpl w:val="B306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92155"/>
    <w:multiLevelType w:val="multilevel"/>
    <w:tmpl w:val="C1DC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065FA"/>
    <w:multiLevelType w:val="multilevel"/>
    <w:tmpl w:val="E52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C0386"/>
    <w:multiLevelType w:val="multilevel"/>
    <w:tmpl w:val="CE22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60EA"/>
    <w:multiLevelType w:val="multilevel"/>
    <w:tmpl w:val="980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72528"/>
    <w:multiLevelType w:val="multilevel"/>
    <w:tmpl w:val="38E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D5672"/>
    <w:multiLevelType w:val="multilevel"/>
    <w:tmpl w:val="1F2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8531A"/>
    <w:multiLevelType w:val="multilevel"/>
    <w:tmpl w:val="A18C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35515"/>
    <w:multiLevelType w:val="multilevel"/>
    <w:tmpl w:val="B114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15B95"/>
    <w:multiLevelType w:val="multilevel"/>
    <w:tmpl w:val="707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549A3"/>
    <w:multiLevelType w:val="multilevel"/>
    <w:tmpl w:val="5744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1609D"/>
    <w:multiLevelType w:val="multilevel"/>
    <w:tmpl w:val="5428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36A78"/>
    <w:multiLevelType w:val="hybridMultilevel"/>
    <w:tmpl w:val="3912C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FA4F06"/>
    <w:multiLevelType w:val="multilevel"/>
    <w:tmpl w:val="D24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70D25"/>
    <w:multiLevelType w:val="multilevel"/>
    <w:tmpl w:val="E956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87EDF"/>
    <w:multiLevelType w:val="multilevel"/>
    <w:tmpl w:val="FEB6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B35B2"/>
    <w:multiLevelType w:val="multilevel"/>
    <w:tmpl w:val="654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15171"/>
    <w:multiLevelType w:val="multilevel"/>
    <w:tmpl w:val="67B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40E56"/>
    <w:multiLevelType w:val="multilevel"/>
    <w:tmpl w:val="600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C4CCE"/>
    <w:multiLevelType w:val="multilevel"/>
    <w:tmpl w:val="6B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16B7F"/>
    <w:multiLevelType w:val="multilevel"/>
    <w:tmpl w:val="670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D2BC0"/>
    <w:multiLevelType w:val="multilevel"/>
    <w:tmpl w:val="62FE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1677B"/>
    <w:multiLevelType w:val="multilevel"/>
    <w:tmpl w:val="474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A041C"/>
    <w:multiLevelType w:val="multilevel"/>
    <w:tmpl w:val="8E2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C6A4F"/>
    <w:multiLevelType w:val="multilevel"/>
    <w:tmpl w:val="4EF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B4B17"/>
    <w:multiLevelType w:val="multilevel"/>
    <w:tmpl w:val="0CC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B43F8E"/>
    <w:multiLevelType w:val="multilevel"/>
    <w:tmpl w:val="CE70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F5848"/>
    <w:multiLevelType w:val="multilevel"/>
    <w:tmpl w:val="FC6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B10B6"/>
    <w:multiLevelType w:val="multilevel"/>
    <w:tmpl w:val="7302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1237F"/>
    <w:multiLevelType w:val="multilevel"/>
    <w:tmpl w:val="097E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CB2CCC"/>
    <w:multiLevelType w:val="multilevel"/>
    <w:tmpl w:val="78F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66CF1"/>
    <w:multiLevelType w:val="multilevel"/>
    <w:tmpl w:val="4E2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94CF6"/>
    <w:multiLevelType w:val="multilevel"/>
    <w:tmpl w:val="634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D24B7"/>
    <w:multiLevelType w:val="multilevel"/>
    <w:tmpl w:val="541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9A094A"/>
    <w:multiLevelType w:val="multilevel"/>
    <w:tmpl w:val="18B6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50284"/>
    <w:multiLevelType w:val="multilevel"/>
    <w:tmpl w:val="7A1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8"/>
  </w:num>
  <w:num w:numId="3">
    <w:abstractNumId w:val="34"/>
  </w:num>
  <w:num w:numId="4">
    <w:abstractNumId w:val="39"/>
  </w:num>
  <w:num w:numId="5">
    <w:abstractNumId w:val="44"/>
  </w:num>
  <w:num w:numId="6">
    <w:abstractNumId w:val="5"/>
  </w:num>
  <w:num w:numId="7">
    <w:abstractNumId w:val="37"/>
  </w:num>
  <w:num w:numId="8">
    <w:abstractNumId w:val="14"/>
  </w:num>
  <w:num w:numId="9">
    <w:abstractNumId w:val="42"/>
  </w:num>
  <w:num w:numId="10">
    <w:abstractNumId w:val="22"/>
  </w:num>
  <w:num w:numId="11">
    <w:abstractNumId w:val="6"/>
  </w:num>
  <w:num w:numId="12">
    <w:abstractNumId w:val="0"/>
  </w:num>
  <w:num w:numId="13">
    <w:abstractNumId w:val="3"/>
  </w:num>
  <w:num w:numId="14">
    <w:abstractNumId w:val="38"/>
  </w:num>
  <w:num w:numId="15">
    <w:abstractNumId w:val="46"/>
  </w:num>
  <w:num w:numId="16">
    <w:abstractNumId w:val="12"/>
  </w:num>
  <w:num w:numId="17">
    <w:abstractNumId w:val="40"/>
  </w:num>
  <w:num w:numId="18">
    <w:abstractNumId w:val="29"/>
  </w:num>
  <w:num w:numId="19">
    <w:abstractNumId w:val="1"/>
  </w:num>
  <w:num w:numId="20">
    <w:abstractNumId w:val="9"/>
  </w:num>
  <w:num w:numId="21">
    <w:abstractNumId w:val="10"/>
  </w:num>
  <w:num w:numId="22">
    <w:abstractNumId w:val="19"/>
  </w:num>
  <w:num w:numId="23">
    <w:abstractNumId w:val="8"/>
  </w:num>
  <w:num w:numId="24">
    <w:abstractNumId w:val="25"/>
  </w:num>
  <w:num w:numId="25">
    <w:abstractNumId w:val="26"/>
  </w:num>
  <w:num w:numId="26">
    <w:abstractNumId w:val="47"/>
  </w:num>
  <w:num w:numId="27">
    <w:abstractNumId w:val="36"/>
  </w:num>
  <w:num w:numId="28">
    <w:abstractNumId w:val="2"/>
  </w:num>
  <w:num w:numId="29">
    <w:abstractNumId w:val="41"/>
  </w:num>
  <w:num w:numId="30">
    <w:abstractNumId w:val="13"/>
  </w:num>
  <w:num w:numId="31">
    <w:abstractNumId w:val="15"/>
  </w:num>
  <w:num w:numId="32">
    <w:abstractNumId w:val="31"/>
  </w:num>
  <w:num w:numId="33">
    <w:abstractNumId w:val="18"/>
  </w:num>
  <w:num w:numId="34">
    <w:abstractNumId w:val="7"/>
  </w:num>
  <w:num w:numId="35">
    <w:abstractNumId w:val="30"/>
  </w:num>
  <w:num w:numId="36">
    <w:abstractNumId w:val="27"/>
  </w:num>
  <w:num w:numId="37">
    <w:abstractNumId w:val="16"/>
  </w:num>
  <w:num w:numId="38">
    <w:abstractNumId w:val="35"/>
  </w:num>
  <w:num w:numId="39">
    <w:abstractNumId w:val="43"/>
  </w:num>
  <w:num w:numId="40">
    <w:abstractNumId w:val="20"/>
  </w:num>
  <w:num w:numId="41">
    <w:abstractNumId w:val="33"/>
  </w:num>
  <w:num w:numId="42">
    <w:abstractNumId w:val="4"/>
  </w:num>
  <w:num w:numId="43">
    <w:abstractNumId w:val="11"/>
  </w:num>
  <w:num w:numId="44">
    <w:abstractNumId w:val="32"/>
  </w:num>
  <w:num w:numId="45">
    <w:abstractNumId w:val="21"/>
  </w:num>
  <w:num w:numId="46">
    <w:abstractNumId w:val="23"/>
  </w:num>
  <w:num w:numId="47">
    <w:abstractNumId w:val="17"/>
  </w:num>
  <w:num w:numId="4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36"/>
    <w:rsid w:val="000F106D"/>
    <w:rsid w:val="001309B5"/>
    <w:rsid w:val="002B6B91"/>
    <w:rsid w:val="00554F19"/>
    <w:rsid w:val="005E7FA5"/>
    <w:rsid w:val="00734BA2"/>
    <w:rsid w:val="0073556B"/>
    <w:rsid w:val="00816BB3"/>
    <w:rsid w:val="008A3136"/>
    <w:rsid w:val="00B1466F"/>
    <w:rsid w:val="00C325B2"/>
    <w:rsid w:val="00C92F27"/>
    <w:rsid w:val="00E130DD"/>
    <w:rsid w:val="00E978E4"/>
    <w:rsid w:val="00F6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AE7C"/>
  <w15:chartTrackingRefBased/>
  <w15:docId w15:val="{042FE8F2-BB3F-4384-BAC9-8CAF14EE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0DD"/>
  </w:style>
  <w:style w:type="paragraph" w:styleId="1">
    <w:name w:val="heading 1"/>
    <w:basedOn w:val="a"/>
    <w:next w:val="a"/>
    <w:link w:val="10"/>
    <w:uiPriority w:val="9"/>
    <w:qFormat/>
    <w:rsid w:val="00735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B6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6B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6B91"/>
    <w:rPr>
      <w:color w:val="0000FF"/>
      <w:u w:val="single"/>
    </w:rPr>
  </w:style>
  <w:style w:type="character" w:styleId="a5">
    <w:name w:val="Strong"/>
    <w:basedOn w:val="a0"/>
    <w:uiPriority w:val="22"/>
    <w:qFormat/>
    <w:rsid w:val="002B6B91"/>
    <w:rPr>
      <w:b/>
      <w:bCs/>
    </w:rPr>
  </w:style>
  <w:style w:type="character" w:customStyle="1" w:styleId="10">
    <w:name w:val="Заголовок 1 Знак"/>
    <w:basedOn w:val="a0"/>
    <w:link w:val="1"/>
    <w:uiPriority w:val="9"/>
    <w:rsid w:val="0073556B"/>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E1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69141">
      <w:bodyDiv w:val="1"/>
      <w:marLeft w:val="0"/>
      <w:marRight w:val="0"/>
      <w:marTop w:val="0"/>
      <w:marBottom w:val="0"/>
      <w:divBdr>
        <w:top w:val="none" w:sz="0" w:space="0" w:color="auto"/>
        <w:left w:val="none" w:sz="0" w:space="0" w:color="auto"/>
        <w:bottom w:val="none" w:sz="0" w:space="0" w:color="auto"/>
        <w:right w:val="none" w:sz="0" w:space="0" w:color="auto"/>
      </w:divBdr>
      <w:divsChild>
        <w:div w:id="1182083184">
          <w:marLeft w:val="0"/>
          <w:marRight w:val="0"/>
          <w:marTop w:val="0"/>
          <w:marBottom w:val="0"/>
          <w:divBdr>
            <w:top w:val="none" w:sz="0" w:space="0" w:color="auto"/>
            <w:left w:val="none" w:sz="0" w:space="0" w:color="auto"/>
            <w:bottom w:val="none" w:sz="0" w:space="0" w:color="auto"/>
            <w:right w:val="none" w:sz="0" w:space="0" w:color="auto"/>
          </w:divBdr>
          <w:divsChild>
            <w:div w:id="1414738399">
              <w:marLeft w:val="0"/>
              <w:marRight w:val="0"/>
              <w:marTop w:val="0"/>
              <w:marBottom w:val="0"/>
              <w:divBdr>
                <w:top w:val="none" w:sz="0" w:space="0" w:color="auto"/>
                <w:left w:val="none" w:sz="0" w:space="0" w:color="auto"/>
                <w:bottom w:val="none" w:sz="0" w:space="0" w:color="auto"/>
                <w:right w:val="none" w:sz="0" w:space="0" w:color="auto"/>
              </w:divBdr>
              <w:divsChild>
                <w:div w:id="10012046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3791337">
          <w:marLeft w:val="0"/>
          <w:marRight w:val="0"/>
          <w:marTop w:val="0"/>
          <w:marBottom w:val="0"/>
          <w:divBdr>
            <w:top w:val="none" w:sz="0" w:space="0" w:color="auto"/>
            <w:left w:val="none" w:sz="0" w:space="0" w:color="auto"/>
            <w:bottom w:val="none" w:sz="0" w:space="0" w:color="auto"/>
            <w:right w:val="none" w:sz="0" w:space="0" w:color="auto"/>
          </w:divBdr>
          <w:divsChild>
            <w:div w:id="116144199">
              <w:marLeft w:val="0"/>
              <w:marRight w:val="0"/>
              <w:marTop w:val="0"/>
              <w:marBottom w:val="0"/>
              <w:divBdr>
                <w:top w:val="none" w:sz="0" w:space="0" w:color="auto"/>
                <w:left w:val="none" w:sz="0" w:space="0" w:color="auto"/>
                <w:bottom w:val="none" w:sz="0" w:space="0" w:color="auto"/>
                <w:right w:val="none" w:sz="0" w:space="0" w:color="auto"/>
              </w:divBdr>
              <w:divsChild>
                <w:div w:id="185755879">
                  <w:marLeft w:val="0"/>
                  <w:marRight w:val="0"/>
                  <w:marTop w:val="0"/>
                  <w:marBottom w:val="0"/>
                  <w:divBdr>
                    <w:top w:val="none" w:sz="0" w:space="0" w:color="auto"/>
                    <w:left w:val="none" w:sz="0" w:space="0" w:color="auto"/>
                    <w:bottom w:val="none" w:sz="0" w:space="0" w:color="auto"/>
                    <w:right w:val="none" w:sz="0" w:space="0" w:color="auto"/>
                  </w:divBdr>
                  <w:divsChild>
                    <w:div w:id="875895793">
                      <w:marLeft w:val="300"/>
                      <w:marRight w:val="300"/>
                      <w:marTop w:val="0"/>
                      <w:marBottom w:val="0"/>
                      <w:divBdr>
                        <w:top w:val="none" w:sz="0" w:space="0" w:color="auto"/>
                        <w:left w:val="none" w:sz="0" w:space="0" w:color="auto"/>
                        <w:bottom w:val="none" w:sz="0" w:space="0" w:color="auto"/>
                        <w:right w:val="none" w:sz="0" w:space="0" w:color="auto"/>
                      </w:divBdr>
                      <w:divsChild>
                        <w:div w:id="14328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22102">
      <w:bodyDiv w:val="1"/>
      <w:marLeft w:val="0"/>
      <w:marRight w:val="0"/>
      <w:marTop w:val="0"/>
      <w:marBottom w:val="0"/>
      <w:divBdr>
        <w:top w:val="none" w:sz="0" w:space="0" w:color="auto"/>
        <w:left w:val="none" w:sz="0" w:space="0" w:color="auto"/>
        <w:bottom w:val="none" w:sz="0" w:space="0" w:color="auto"/>
        <w:right w:val="none" w:sz="0" w:space="0" w:color="auto"/>
      </w:divBdr>
      <w:divsChild>
        <w:div w:id="163698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ganbased.ru" TargetMode="External"/><Relationship Id="rId5" Type="http://schemas.openxmlformats.org/officeDocument/2006/relationships/hyperlink" Target="https://veganbased.ru/docu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Романов</dc:creator>
  <cp:keywords/>
  <dc:description/>
  <cp:lastModifiedBy>Илья Романов</cp:lastModifiedBy>
  <cp:revision>9</cp:revision>
  <dcterms:created xsi:type="dcterms:W3CDTF">2021-09-05T19:45:00Z</dcterms:created>
  <dcterms:modified xsi:type="dcterms:W3CDTF">2021-09-09T15:42:00Z</dcterms:modified>
</cp:coreProperties>
</file>